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58"/>
        <w:jc w:val="start"/>
        <w:rPr>
          <w:rFonts w:ascii="Calibri" w:hAnsi="Calibri"/>
        </w:rPr>
      </w:pPr>
      <w:r>
        <w:rPr>
          <w:rFonts w:ascii="Calibri" w:hAnsi="Calibri"/>
          <w:b/>
          <w:bCs/>
          <w:i w:val="false"/>
          <w:iCs w:val="false"/>
          <w:sz w:val="32"/>
          <w:szCs w:val="32"/>
        </w:rPr>
        <w:t>Gal Phillip Afik</w:t>
      </w:r>
    </w:p>
    <w:p>
      <w:pPr>
        <w:pStyle w:val="Normal"/>
        <w:bidi w:val="0"/>
        <w:spacing w:lineRule="auto" w:line="240"/>
        <w:jc w:val="start"/>
        <w:rPr/>
      </w:pPr>
      <w:r>
        <w:rPr>
          <w:rFonts w:ascii="Calibri" w:hAnsi="Calibri"/>
          <w:i w:val="false"/>
          <w:iCs w:val="false"/>
          <w:sz w:val="22"/>
          <w:szCs w:val="22"/>
        </w:rPr>
        <w:t xml:space="preserve">Cary, NC 27513 | 240-388-3510 | </w:t>
      </w:r>
      <w:hyperlink r:id="rId2">
        <w:r>
          <w:rPr>
            <w:rStyle w:val="Hyperlink"/>
            <w:rFonts w:ascii="Calibri" w:hAnsi="Calibri"/>
            <w:i w:val="false"/>
            <w:iCs w:val="false"/>
            <w:sz w:val="22"/>
            <w:szCs w:val="22"/>
          </w:rPr>
          <w:t>gal.p.afik@gmail.com</w:t>
        </w:r>
      </w:hyperlink>
      <w:r>
        <w:rPr>
          <w:rFonts w:ascii="Calibri" w:hAnsi="Calibri"/>
          <w:i w:val="false"/>
          <w:iCs w:val="false"/>
          <w:sz w:val="22"/>
          <w:szCs w:val="22"/>
        </w:rPr>
        <w:t xml:space="preserve"> </w:t>
      </w:r>
      <w:r>
        <w:rPr>
          <w:rFonts w:ascii="Calibri" w:hAnsi="Calibri"/>
          <w:i w:val="false"/>
          <w:iCs w:val="false"/>
          <w:color w:val="000000"/>
          <w:sz w:val="22"/>
          <w:szCs w:val="22"/>
        </w:rPr>
        <w:t xml:space="preserve">| </w:t>
      </w:r>
      <w:hyperlink r:id="rId3">
        <w:r>
          <w:rPr>
            <w:rStyle w:val="Hyperlink"/>
            <w:rFonts w:ascii="Calibri" w:hAnsi="Calibri"/>
            <w:i w:val="false"/>
            <w:iCs w:val="false"/>
            <w:sz w:val="22"/>
            <w:szCs w:val="22"/>
          </w:rPr>
          <w:t>galafik.com</w:t>
        </w:r>
      </w:hyperlink>
      <w:r>
        <w:rPr>
          <w:rFonts w:ascii="Calibri" w:hAnsi="Calibri"/>
          <w:i w:val="false"/>
          <w:iCs w:val="false"/>
          <w:sz w:val="22"/>
          <w:szCs w:val="22"/>
        </w:rPr>
        <w:t xml:space="preserve"> | </w:t>
      </w:r>
      <w:hyperlink r:id="rId4">
        <w:r>
          <w:rPr>
            <w:rStyle w:val="Hyperlink"/>
            <w:rFonts w:ascii="Calibri" w:hAnsi="Calibri"/>
            <w:i w:val="false"/>
            <w:iCs w:val="false"/>
            <w:sz w:val="22"/>
            <w:szCs w:val="22"/>
          </w:rPr>
          <w:t>linkedin.com/in/galafik</w:t>
        </w:r>
      </w:hyperlink>
      <w:r>
        <w:rPr>
          <w:rFonts w:ascii="Calibri" w:hAnsi="Calibri"/>
          <w:i w:val="false"/>
          <w:iCs w:val="false"/>
          <w:sz w:val="22"/>
          <w:szCs w:val="22"/>
        </w:rPr>
        <w:t xml:space="preserve"> | </w:t>
      </w:r>
      <w:hyperlink r:id="rId5">
        <w:r>
          <w:rPr>
            <w:rStyle w:val="Hyperlink"/>
            <w:rFonts w:ascii="Calibri" w:hAnsi="Calibri"/>
            <w:i w:val="false"/>
            <w:iCs w:val="false"/>
            <w:sz w:val="22"/>
            <w:szCs w:val="22"/>
          </w:rPr>
          <w:t>github.com/GalAfik</w:t>
        </w:r>
      </w:hyperlink>
      <w:r>
        <w:rPr>
          <w:rFonts w:ascii="Calibri" w:hAnsi="Calibri"/>
          <w:i w:val="false"/>
          <w:iCs w:val="false"/>
          <w:sz w:val="22"/>
          <w:szCs w:val="22"/>
        </w:rPr>
        <w:t xml:space="preserve"> </w:t>
      </w:r>
    </w:p>
    <w:p>
      <w:pPr>
        <w:pStyle w:val="Normal"/>
        <w:pBdr>
          <w:bottom w:val="single" w:sz="12" w:space="0" w:color="000000"/>
        </w:pBdr>
        <w:bidi w:val="0"/>
        <w:spacing w:lineRule="auto" w:line="240" w:before="144" w:after="0"/>
        <w:jc w:val="start"/>
        <w:rPr>
          <w:rFonts w:ascii="Calibri" w:hAnsi="Calibri"/>
        </w:rPr>
      </w:pPr>
      <w:r>
        <w:rPr>
          <w:rFonts w:ascii="Calibri" w:hAnsi="Calibri"/>
          <w:b/>
          <w:bCs/>
          <w:i w:val="false"/>
          <w:iCs w:val="false"/>
          <w:color w:val="666666"/>
        </w:rPr>
        <w:t>Professional Summary</w:t>
      </w:r>
    </w:p>
    <w:p>
      <w:pPr>
        <w:pStyle w:val="Normal"/>
        <w:spacing w:before="115" w:after="0"/>
        <w:ind w:start="288"/>
        <w:jc w:val="start"/>
        <w:rPr>
          <w:rFonts w:ascii="Calibri" w:hAnsi="Calibri"/>
        </w:rPr>
      </w:pPr>
      <w:r>
        <w:rPr>
          <w:rFonts w:ascii="Calibri" w:hAnsi="Calibri"/>
          <w:i w:val="false"/>
          <w:iCs w:val="false"/>
          <w:sz w:val="24"/>
          <w:szCs w:val="24"/>
        </w:rPr>
        <w:t>Software Engineer with 8 years of experience in application development, system architecture, and UI/UX implementation. Proven track record of delivering high-performance solutions using Java, C++, and C# through agile methodologies. Expertise in optimizing complex systems, implementing scalable architectures, and collaborating with cross-functional teams to build intuitive user experiences across multiple platforms.</w:t>
      </w:r>
    </w:p>
    <w:p>
      <w:pPr>
        <w:pStyle w:val="Normal"/>
        <w:pBdr>
          <w:bottom w:val="single" w:sz="12" w:space="0" w:color="000000"/>
        </w:pBdr>
        <w:bidi w:val="0"/>
        <w:spacing w:lineRule="auto" w:line="240" w:before="144" w:after="0"/>
        <w:jc w:val="start"/>
        <w:rPr>
          <w:rFonts w:ascii="Calibri" w:hAnsi="Calibri"/>
        </w:rPr>
      </w:pPr>
      <w:r>
        <w:rPr>
          <w:rFonts w:ascii="Calibri" w:hAnsi="Calibri"/>
          <w:b/>
          <w:bCs/>
          <w:i w:val="false"/>
          <w:iCs w:val="false"/>
          <w:color w:val="666666"/>
        </w:rPr>
        <w:t>Technical Skills</w:t>
      </w:r>
    </w:p>
    <w:p>
      <w:pPr>
        <w:pStyle w:val="Normal"/>
        <w:bidi w:val="0"/>
        <w:spacing w:lineRule="auto" w:line="240" w:before="144" w:after="0"/>
        <w:ind w:start="288"/>
        <w:jc w:val="start"/>
        <w:rPr>
          <w:rFonts w:ascii="Calibri" w:hAnsi="Calibri"/>
        </w:rPr>
      </w:pPr>
      <w:r>
        <w:rPr>
          <w:rFonts w:ascii="Calibri" w:hAnsi="Calibri"/>
          <w:b/>
          <w:bCs/>
          <w:i w:val="false"/>
          <w:iCs w:val="false"/>
          <w:color w:val="666666"/>
        </w:rPr>
        <w:t>Programming Languages:</w:t>
      </w:r>
      <w:r>
        <w:rPr>
          <w:rFonts w:eastAsia="Calibri" w:cs="Tahoma" w:ascii="Calibri" w:hAnsi="Calibri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en-US" w:eastAsia="en-US" w:bidi="ar-SA"/>
        </w:rPr>
        <w:t xml:space="preserve"> </w:t>
        <w:tab/>
        <w:t xml:space="preserve">Java 7/8 (7 years), C++, C#, Python 2.7/3.x (4 years), JavaScript, </w:t>
        <w:tab/>
        <w:tab/>
        <w:tab/>
        <w:tab/>
        <w:tab/>
        <w:tab/>
        <w:tab/>
        <w:t xml:space="preserve">TypeScript, PHP </w:t>
      </w:r>
    </w:p>
    <w:p>
      <w:pPr>
        <w:pStyle w:val="Normal"/>
        <w:bidi w:val="0"/>
        <w:spacing w:lineRule="auto" w:line="240" w:before="144" w:after="0"/>
        <w:ind w:start="288"/>
        <w:jc w:val="start"/>
        <w:rPr>
          <w:rFonts w:ascii="Calibri" w:hAnsi="Calibri"/>
        </w:rPr>
      </w:pPr>
      <w:r>
        <w:rPr>
          <w:rFonts w:ascii="Calibri" w:hAnsi="Calibri"/>
          <w:b/>
          <w:bCs/>
          <w:i w:val="false"/>
          <w:iCs w:val="false"/>
          <w:color w:val="666666"/>
        </w:rPr>
        <w:t>Game Development:</w:t>
        <w:tab/>
        <w:tab/>
      </w:r>
      <w:r>
        <w:rPr>
          <w:rFonts w:eastAsia="Calibri" w:cs="Tahoma" w:ascii="Calibri" w:hAnsi="Calibri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en-US" w:eastAsia="en-US" w:bidi="ar-SA"/>
        </w:rPr>
        <w:t xml:space="preserve">Unity (2019-2022.6), Unreal Engine 4/5/UDK, Unreal Insights, </w:t>
        <w:tab/>
        <w:tab/>
        <w:tab/>
        <w:tab/>
        <w:tab/>
        <w:tab/>
        <w:tab/>
        <w:t xml:space="preserve">Unity Profiler, Asset Forge, KenShape, Gameplay Framework, Character </w:t>
        <w:tab/>
        <w:tab/>
        <w:tab/>
        <w:tab/>
        <w:tab/>
        <w:tab/>
        <w:t xml:space="preserve">Systems, AI/Navigation, Audio Integration, Level Design </w:t>
      </w:r>
    </w:p>
    <w:p>
      <w:pPr>
        <w:pStyle w:val="Normal"/>
        <w:bidi w:val="0"/>
        <w:spacing w:lineRule="auto" w:line="240" w:before="144" w:after="0"/>
        <w:ind w:start="288"/>
        <w:jc w:val="start"/>
        <w:rPr>
          <w:rFonts w:ascii="Calibri" w:hAnsi="Calibri"/>
        </w:rPr>
      </w:pPr>
      <w:r>
        <w:rPr>
          <w:rFonts w:ascii="Calibri" w:hAnsi="Calibri"/>
          <w:b/>
          <w:bCs/>
          <w:i w:val="false"/>
          <w:iCs w:val="false"/>
          <w:color w:val="666666"/>
        </w:rPr>
        <w:t>Web &amp; Design:</w:t>
        <w:tab/>
        <w:tab/>
        <w:tab/>
      </w:r>
      <w:r>
        <w:rPr>
          <w:rFonts w:eastAsia="Calibri" w:cs="Tahoma" w:ascii="Calibri" w:hAnsi="Calibri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en-US" w:eastAsia="en-US" w:bidi="ar-SA"/>
        </w:rPr>
        <w:t xml:space="preserve">HTML5, CSS3, SASS, Angular, AngularJS, jQuery, Bootstrap, Foundation, </w:t>
        <w:tab/>
        <w:tab/>
        <w:tab/>
        <w:tab/>
        <w:tab/>
        <w:tab/>
        <w:t xml:space="preserve">Figma, Webflow, Relume, Adobe Photoshop CC, GIMP, Inkscape, Aseprite, </w:t>
        <w:tab/>
        <w:tab/>
        <w:tab/>
        <w:tab/>
        <w:tab/>
        <w:t xml:space="preserve">Krita, Blender (Video Editing) </w:t>
      </w:r>
    </w:p>
    <w:p>
      <w:pPr>
        <w:pStyle w:val="Normal"/>
        <w:bidi w:val="0"/>
        <w:spacing w:lineRule="auto" w:line="240" w:before="144" w:after="0"/>
        <w:ind w:start="288"/>
        <w:jc w:val="start"/>
        <w:rPr>
          <w:rFonts w:ascii="Calibri" w:hAnsi="Calibri"/>
        </w:rPr>
      </w:pPr>
      <w:r>
        <w:rPr>
          <w:rFonts w:ascii="Calibri" w:hAnsi="Calibri"/>
          <w:b/>
          <w:bCs/>
          <w:i w:val="false"/>
          <w:iCs w:val="false"/>
          <w:color w:val="666666"/>
        </w:rPr>
        <w:t>Database &amp; Cloud:</w:t>
        <w:tab/>
        <w:tab/>
      </w:r>
      <w:r>
        <w:rPr>
          <w:rFonts w:eastAsia="Calibri" w:cs="Tahoma" w:ascii="Calibri" w:hAnsi="Calibri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en-US" w:eastAsia="en-US" w:bidi="ar-SA"/>
        </w:rPr>
        <w:t xml:space="preserve">MySQL, Oracle PL/SQL, PostgreSQL, MongoDB, AWS (EC2, S3, </w:t>
        <w:tab/>
        <w:tab/>
        <w:tab/>
        <w:tab/>
        <w:tab/>
        <w:tab/>
        <w:tab/>
        <w:t xml:space="preserve">Lambda), Azure Iaas/Paas, SSIS, ETL, Cloud Architecture </w:t>
      </w:r>
    </w:p>
    <w:p>
      <w:pPr>
        <w:pStyle w:val="Normal"/>
        <w:bidi w:val="0"/>
        <w:spacing w:lineRule="auto" w:line="240" w:before="144" w:after="0"/>
        <w:ind w:start="288"/>
        <w:jc w:val="start"/>
        <w:rPr>
          <w:rFonts w:ascii="Calibri" w:hAnsi="Calibri"/>
        </w:rPr>
      </w:pPr>
      <w:r>
        <w:rPr>
          <w:rFonts w:ascii="Calibri" w:hAnsi="Calibri"/>
          <w:b/>
          <w:bCs/>
          <w:i w:val="false"/>
          <w:iCs w:val="false"/>
          <w:color w:val="666666"/>
        </w:rPr>
        <w:t>Development &amp; DevOps:</w:t>
        <w:tab/>
        <w:tab/>
      </w:r>
      <w:r>
        <w:rPr>
          <w:rFonts w:eastAsia="Calibri" w:cs="Tahoma" w:ascii="Calibri" w:hAnsi="Calibri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en-US" w:eastAsia="en-US" w:bidi="ar-SA"/>
        </w:rPr>
        <w:t xml:space="preserve">Git, GitHub, Perforce, BitBucket, Jenkins, Docker, Maven, Spring Boot, </w:t>
        <w:tab/>
        <w:tab/>
        <w:tab/>
        <w:tab/>
        <w:tab/>
        <w:tab/>
        <w:t>JUnit, PyTest, TDD, QA, Automation, nginx</w:t>
      </w:r>
    </w:p>
    <w:p>
      <w:pPr>
        <w:pStyle w:val="Normal"/>
        <w:bidi w:val="0"/>
        <w:spacing w:lineRule="auto" w:line="240" w:before="144" w:after="0"/>
        <w:ind w:start="288"/>
        <w:jc w:val="start"/>
        <w:rPr>
          <w:rFonts w:ascii="Calibri" w:hAnsi="Calibri"/>
        </w:rPr>
      </w:pPr>
      <w:r>
        <w:rPr>
          <w:rFonts w:ascii="Calibri" w:hAnsi="Calibri"/>
          <w:b/>
          <w:bCs/>
          <w:i w:val="false"/>
          <w:iCs w:val="false"/>
          <w:color w:val="666666"/>
        </w:rPr>
        <w:t>Architecture &amp; Systems:</w:t>
        <w:tab/>
        <w:tab/>
      </w:r>
      <w:r>
        <w:rPr>
          <w:rFonts w:eastAsia="Calibri" w:cs="Tahoma" w:ascii="Calibri" w:hAnsi="Calibri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en-US" w:eastAsia="en-US" w:bidi="ar-SA"/>
        </w:rPr>
        <w:t xml:space="preserve">MVC, Singleton, Factory, Observer, Builder, Prototype, State Machine, </w:t>
        <w:tab/>
        <w:tab/>
        <w:tab/>
        <w:tab/>
        <w:tab/>
        <w:tab/>
        <w:t xml:space="preserve">Microservices, RESTful APIs, SOA, OAuth, Windows 10/11, MacOS, </w:t>
        <w:tab/>
        <w:tab/>
        <w:tab/>
        <w:tab/>
        <w:tab/>
        <w:tab/>
        <w:t xml:space="preserve">Linux/Unix, TCP/IP, DNS, HTTP/HTTPS, SSL/TLS, Firewall Configuration </w:t>
      </w:r>
    </w:p>
    <w:p>
      <w:pPr>
        <w:pStyle w:val="Normal"/>
        <w:bidi w:val="0"/>
        <w:spacing w:lineRule="auto" w:line="240" w:before="144" w:after="0"/>
        <w:ind w:start="288"/>
        <w:jc w:val="start"/>
        <w:rPr>
          <w:rFonts w:ascii="Calibri" w:hAnsi="Calibri"/>
        </w:rPr>
      </w:pPr>
      <w:r>
        <w:rPr>
          <w:rFonts w:ascii="Calibri" w:hAnsi="Calibri"/>
          <w:b/>
          <w:bCs/>
          <w:i w:val="false"/>
          <w:iCs w:val="false"/>
          <w:color w:val="666666"/>
        </w:rPr>
        <w:t>Project Management &amp; Tools:</w:t>
        <w:tab/>
      </w:r>
      <w:r>
        <w:rPr>
          <w:rFonts w:eastAsia="Calibri" w:cs="Tahoma" w:ascii="Calibri" w:hAnsi="Calibri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en-US" w:eastAsia="en-US" w:bidi="ar-SA"/>
        </w:rPr>
        <w:t xml:space="preserve">JIRA, Trello, Confluence, Slack, Discord, Microsoft 365/Office Suite, JSON, </w:t>
        <w:tab/>
        <w:tab/>
        <w:tab/>
        <w:tab/>
        <w:tab/>
        <w:t xml:space="preserve">XML, Agile, Scrum, Kanban </w:t>
      </w:r>
    </w:p>
    <w:p>
      <w:pPr>
        <w:pStyle w:val="Normal"/>
        <w:bidi w:val="0"/>
        <w:spacing w:lineRule="auto" w:line="240" w:before="144" w:after="0"/>
        <w:ind w:start="288"/>
        <w:jc w:val="start"/>
        <w:rPr>
          <w:rFonts w:ascii="Calibri" w:hAnsi="Calibri"/>
        </w:rPr>
      </w:pPr>
      <w:r>
        <w:rPr>
          <w:rFonts w:ascii="Calibri" w:hAnsi="Calibri"/>
          <w:b/>
          <w:bCs/>
          <w:i w:val="false"/>
          <w:iCs w:val="false"/>
          <w:color w:val="666666"/>
        </w:rPr>
        <w:t>Core Competencies:</w:t>
        <w:tab/>
        <w:tab/>
      </w:r>
      <w:r>
        <w:rPr>
          <w:rFonts w:eastAsia="Calibri" w:cs="Tahoma" w:ascii="Calibri" w:hAnsi="Calibri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en-US" w:eastAsia="en-US" w:bidi="ar-SA"/>
        </w:rPr>
        <w:t>Full-Stack Development, Performance Optimization, Scalability, Multi-</w:t>
        <w:tab/>
        <w:tab/>
        <w:tab/>
        <w:tab/>
        <w:tab/>
        <w:tab/>
        <w:t xml:space="preserve">threading, Troubleshooting, Computer Science Fundamentals </w:t>
      </w:r>
    </w:p>
    <w:p>
      <w:pPr>
        <w:pStyle w:val="Normal"/>
        <w:pBdr>
          <w:bottom w:val="single" w:sz="12" w:space="0" w:color="000000"/>
        </w:pBdr>
        <w:bidi w:val="0"/>
        <w:spacing w:lineRule="auto" w:line="240" w:before="144" w:after="0"/>
        <w:jc w:val="start"/>
        <w:rPr>
          <w:rFonts w:ascii="Calibri" w:hAnsi="Calibri"/>
        </w:rPr>
      </w:pPr>
      <w:r>
        <w:rPr>
          <w:rFonts w:ascii="Calibri" w:hAnsi="Calibri"/>
          <w:b/>
          <w:bCs/>
          <w:i w:val="false"/>
          <w:iCs w:val="false"/>
          <w:color w:val="666666"/>
        </w:rPr>
        <w:t>Certifications</w:t>
      </w:r>
    </w:p>
    <w:p>
      <w:pPr>
        <w:pStyle w:val="Normal"/>
        <w:tabs>
          <w:tab w:val="clear" w:pos="709"/>
          <w:tab w:val="right" w:pos="10800" w:leader="none"/>
        </w:tabs>
        <w:bidi w:val="0"/>
        <w:spacing w:lineRule="auto" w:line="240" w:before="144" w:after="0"/>
        <w:ind w:start="288"/>
        <w:jc w:val="start"/>
        <w:rPr>
          <w:rFonts w:ascii="Calibri" w:hAnsi="Calibri"/>
        </w:rPr>
      </w:pPr>
      <w:r>
        <w:rPr>
          <w:rFonts w:ascii="Calibri" w:hAnsi="Calibri"/>
          <w:b/>
          <w:bCs/>
          <w:i w:val="false"/>
          <w:iCs w:val="false"/>
          <w:color w:val="000000"/>
        </w:rPr>
        <w:t>Microsoft Certified: Azure Fundamentals</w:t>
      </w:r>
      <w:r>
        <w:rPr>
          <w:rFonts w:ascii="Calibri" w:hAnsi="Calibri"/>
          <w:i w:val="false"/>
          <w:iCs w:val="false"/>
          <w:color w:val="000000"/>
        </w:rPr>
        <w:t>, Microsoft</w:t>
        <w:tab/>
      </w:r>
      <w:r>
        <w:rPr>
          <w:rFonts w:ascii="Calibri" w:hAnsi="Calibri"/>
          <w:i w:val="false"/>
          <w:iCs w:val="false"/>
          <w:color w:val="666666"/>
        </w:rPr>
        <w:t>Mar 2025</w:t>
      </w:r>
    </w:p>
    <w:p>
      <w:pPr>
        <w:pStyle w:val="Normal"/>
        <w:tabs>
          <w:tab w:val="clear" w:pos="709"/>
          <w:tab w:val="right" w:pos="10800" w:leader="none"/>
        </w:tabs>
        <w:bidi w:val="0"/>
        <w:spacing w:lineRule="auto" w:line="240" w:before="0" w:after="0"/>
        <w:ind w:start="288"/>
        <w:jc w:val="start"/>
        <w:rPr>
          <w:rFonts w:ascii="Calibri" w:hAnsi="Calibri"/>
        </w:rPr>
      </w:pPr>
      <w:r>
        <w:rPr>
          <w:rFonts w:ascii="Calibri" w:hAnsi="Calibri"/>
          <w:b/>
          <w:bCs/>
          <w:i w:val="false"/>
          <w:iCs w:val="false"/>
          <w:color w:val="000000"/>
        </w:rPr>
        <w:t>CompTIA A+ Core 1</w:t>
      </w:r>
      <w:r>
        <w:rPr>
          <w:rFonts w:eastAsia="NSimSun" w:cs="Lucida Sans" w:ascii="Calibri" w:hAnsi="Calibri"/>
          <w:i w:val="false"/>
          <w:iCs w:val="false"/>
          <w:color w:val="000000"/>
          <w:kern w:val="2"/>
          <w:sz w:val="24"/>
          <w:szCs w:val="24"/>
          <w:lang w:val="en-US" w:eastAsia="zh-CN" w:bidi="hi-IN"/>
        </w:rPr>
        <w:t>, CompTIA</w:t>
      </w:r>
      <w:r>
        <w:rPr>
          <w:rFonts w:ascii="Calibri" w:hAnsi="Calibri"/>
          <w:b/>
          <w:bCs/>
          <w:i w:val="false"/>
          <w:iCs w:val="false"/>
          <w:color w:val="000000"/>
        </w:rPr>
        <w:tab/>
      </w:r>
      <w:r>
        <w:rPr>
          <w:rFonts w:eastAsia="NSimSun" w:cs="Lucida Sans" w:ascii="Calibri" w:hAnsi="Calibri"/>
          <w:i w:val="false"/>
          <w:iCs w:val="false"/>
          <w:color w:val="666666"/>
          <w:kern w:val="2"/>
          <w:sz w:val="24"/>
          <w:szCs w:val="24"/>
          <w:lang w:val="en-US" w:eastAsia="zh-CN" w:bidi="hi-IN"/>
        </w:rPr>
        <w:t>Jan 2025</w:t>
      </w:r>
    </w:p>
    <w:p>
      <w:pPr>
        <w:pStyle w:val="Normal"/>
        <w:tabs>
          <w:tab w:val="clear" w:pos="709"/>
          <w:tab w:val="right" w:pos="10800" w:leader="none"/>
        </w:tabs>
        <w:bidi w:val="0"/>
        <w:spacing w:lineRule="auto" w:line="240" w:before="0" w:after="0"/>
        <w:ind w:start="288"/>
        <w:jc w:val="start"/>
        <w:rPr>
          <w:rFonts w:ascii="Calibri" w:hAnsi="Calibri"/>
        </w:rPr>
      </w:pPr>
      <w:r>
        <w:rPr>
          <w:rFonts w:ascii="Calibri" w:hAnsi="Calibri"/>
          <w:b/>
          <w:bCs/>
          <w:i w:val="false"/>
          <w:iCs w:val="false"/>
          <w:color w:val="000000"/>
        </w:rPr>
        <w:t>Unity Certified Professional Programmer</w:t>
      </w:r>
      <w:r>
        <w:rPr>
          <w:rFonts w:ascii="Calibri" w:hAnsi="Calibri"/>
          <w:i w:val="false"/>
          <w:iCs w:val="false"/>
          <w:color w:val="000000"/>
        </w:rPr>
        <w:t>, Unity Technologies</w:t>
        <w:tab/>
      </w:r>
      <w:r>
        <w:rPr>
          <w:rFonts w:ascii="Calibri" w:hAnsi="Calibri"/>
          <w:i w:val="false"/>
          <w:iCs w:val="false"/>
          <w:color w:val="666666"/>
        </w:rPr>
        <w:t>Jan 2025</w:t>
      </w:r>
    </w:p>
    <w:p>
      <w:pPr>
        <w:pStyle w:val="Normal"/>
        <w:tabs>
          <w:tab w:val="clear" w:pos="709"/>
          <w:tab w:val="right" w:pos="10800" w:leader="none"/>
        </w:tabs>
        <w:bidi w:val="0"/>
        <w:spacing w:lineRule="auto" w:line="240" w:before="0" w:after="0"/>
        <w:ind w:start="288"/>
        <w:jc w:val="start"/>
        <w:rPr>
          <w:rFonts w:ascii="Calibri" w:hAnsi="Calibri"/>
        </w:rPr>
      </w:pPr>
      <w:r>
        <w:rPr>
          <w:rFonts w:ascii="Calibri" w:hAnsi="Calibri"/>
          <w:b/>
          <w:bCs/>
          <w:i w:val="false"/>
          <w:iCs w:val="false"/>
          <w:color w:val="000000"/>
        </w:rPr>
        <w:t>Unity Certified Associate Programmer</w:t>
      </w:r>
      <w:r>
        <w:rPr>
          <w:rFonts w:ascii="Calibri" w:hAnsi="Calibri"/>
          <w:i w:val="false"/>
          <w:iCs w:val="false"/>
          <w:color w:val="000000"/>
        </w:rPr>
        <w:t>, Unity Technologies</w:t>
        <w:tab/>
      </w:r>
      <w:r>
        <w:rPr>
          <w:rFonts w:ascii="Calibri" w:hAnsi="Calibri"/>
          <w:i w:val="false"/>
          <w:iCs w:val="false"/>
          <w:color w:val="666666"/>
        </w:rPr>
        <w:t>Dec 2024</w:t>
      </w:r>
    </w:p>
    <w:p>
      <w:pPr>
        <w:pStyle w:val="Normal"/>
        <w:tabs>
          <w:tab w:val="clear" w:pos="709"/>
          <w:tab w:val="right" w:pos="10800" w:leader="none"/>
        </w:tabs>
        <w:bidi w:val="0"/>
        <w:spacing w:lineRule="auto" w:line="240" w:before="0" w:after="0"/>
        <w:ind w:start="288"/>
        <w:jc w:val="start"/>
        <w:rPr>
          <w:rFonts w:ascii="Calibri" w:hAnsi="Calibri"/>
        </w:rPr>
      </w:pPr>
      <w:r>
        <w:rPr>
          <w:rFonts w:ascii="Calibri" w:hAnsi="Calibri"/>
          <w:b/>
          <w:bCs/>
          <w:i w:val="false"/>
          <w:iCs w:val="false"/>
          <w:color w:val="000000"/>
        </w:rPr>
        <w:t>Google AI Essentials</w:t>
      </w:r>
      <w:r>
        <w:rPr>
          <w:rFonts w:ascii="Calibri" w:hAnsi="Calibri"/>
          <w:i w:val="false"/>
          <w:iCs w:val="false"/>
          <w:color w:val="000000"/>
        </w:rPr>
        <w:t>, Coursera</w:t>
        <w:tab/>
      </w:r>
      <w:r>
        <w:rPr>
          <w:rFonts w:ascii="Calibri" w:hAnsi="Calibri"/>
          <w:i w:val="false"/>
          <w:iCs w:val="false"/>
          <w:color w:val="666666"/>
        </w:rPr>
        <w:t>Dec 2024</w:t>
      </w:r>
    </w:p>
    <w:p>
      <w:pPr>
        <w:pStyle w:val="Normal"/>
        <w:tabs>
          <w:tab w:val="clear" w:pos="709"/>
          <w:tab w:val="right" w:pos="10800" w:leader="none"/>
        </w:tabs>
        <w:bidi w:val="0"/>
        <w:spacing w:lineRule="auto" w:line="240" w:before="0" w:after="0"/>
        <w:ind w:start="288"/>
        <w:jc w:val="start"/>
        <w:rPr>
          <w:rFonts w:ascii="Calibri" w:hAnsi="Calibri"/>
        </w:rPr>
      </w:pPr>
      <w:r>
        <w:rPr>
          <w:rFonts w:ascii="Calibri" w:hAnsi="Calibri"/>
          <w:b/>
          <w:bCs/>
          <w:i w:val="false"/>
          <w:iCs w:val="false"/>
          <w:color w:val="000000"/>
        </w:rPr>
        <w:t>AWS Certified Cloud Practitioner</w:t>
      </w:r>
      <w:r>
        <w:rPr>
          <w:rFonts w:ascii="Calibri" w:hAnsi="Calibri"/>
          <w:i w:val="false"/>
          <w:iCs w:val="false"/>
          <w:color w:val="000000"/>
        </w:rPr>
        <w:t>, Amazon</w:t>
        <w:tab/>
      </w:r>
      <w:r>
        <w:rPr>
          <w:rFonts w:ascii="Calibri" w:hAnsi="Calibri"/>
          <w:i w:val="false"/>
          <w:iCs w:val="false"/>
          <w:color w:val="666666"/>
        </w:rPr>
        <w:t>Nov 2024</w:t>
      </w:r>
    </w:p>
    <w:p>
      <w:pPr>
        <w:pStyle w:val="Normal"/>
        <w:tabs>
          <w:tab w:val="clear" w:pos="709"/>
          <w:tab w:val="right" w:pos="10800" w:leader="none"/>
        </w:tabs>
        <w:bidi w:val="0"/>
        <w:spacing w:lineRule="auto" w:line="240" w:before="0" w:after="0"/>
        <w:ind w:start="288"/>
        <w:jc w:val="start"/>
        <w:rPr>
          <w:rFonts w:ascii="Calibri" w:hAnsi="Calibri"/>
        </w:rPr>
      </w:pPr>
      <w:r>
        <w:rPr>
          <w:rFonts w:ascii="Calibri" w:hAnsi="Calibri"/>
          <w:b/>
          <w:bCs/>
          <w:i w:val="false"/>
          <w:iCs w:val="false"/>
          <w:color w:val="000000"/>
        </w:rPr>
        <w:t>C++ Certified Associate Programmer</w:t>
      </w:r>
      <w:r>
        <w:rPr>
          <w:rFonts w:ascii="Calibri" w:hAnsi="Calibri"/>
          <w:i w:val="false"/>
          <w:iCs w:val="false"/>
          <w:color w:val="000000"/>
        </w:rPr>
        <w:t>, C++ Institute</w:t>
        <w:tab/>
      </w:r>
      <w:r>
        <w:rPr>
          <w:rFonts w:ascii="Calibri" w:hAnsi="Calibri"/>
          <w:i w:val="false"/>
          <w:iCs w:val="false"/>
          <w:color w:val="666666"/>
        </w:rPr>
        <w:t>Oct 2018</w:t>
      </w:r>
    </w:p>
    <w:p>
      <w:pPr>
        <w:pStyle w:val="Normal"/>
        <w:tabs>
          <w:tab w:val="clear" w:pos="709"/>
          <w:tab w:val="right" w:pos="10800" w:leader="none"/>
        </w:tabs>
        <w:bidi w:val="0"/>
        <w:spacing w:lineRule="auto" w:line="240" w:before="0" w:after="0"/>
        <w:ind w:start="288"/>
        <w:jc w:val="start"/>
        <w:rPr>
          <w:rFonts w:ascii="Calibri" w:hAnsi="Calibri"/>
        </w:rPr>
      </w:pPr>
      <w:r>
        <w:rPr>
          <w:rFonts w:ascii="Calibri" w:hAnsi="Calibri"/>
          <w:b/>
          <w:bCs/>
          <w:i w:val="false"/>
          <w:iCs w:val="false"/>
          <w:color w:val="000000"/>
        </w:rPr>
        <w:t>Certified Associate in Python Programming</w:t>
      </w:r>
      <w:r>
        <w:rPr>
          <w:rFonts w:ascii="Calibri" w:hAnsi="Calibri"/>
          <w:i w:val="false"/>
          <w:iCs w:val="false"/>
          <w:color w:val="000000"/>
        </w:rPr>
        <w:t>, Python Institute</w:t>
        <w:tab/>
      </w:r>
      <w:r>
        <w:rPr>
          <w:rFonts w:ascii="Calibri" w:hAnsi="Calibri"/>
          <w:i w:val="false"/>
          <w:iCs w:val="false"/>
          <w:color w:val="666666"/>
        </w:rPr>
        <w:t>Oct 2018</w:t>
      </w:r>
    </w:p>
    <w:p>
      <w:pPr>
        <w:pStyle w:val="Normal"/>
        <w:tabs>
          <w:tab w:val="clear" w:pos="709"/>
          <w:tab w:val="right" w:pos="10800" w:leader="none"/>
        </w:tabs>
        <w:bidi w:val="0"/>
        <w:spacing w:lineRule="auto" w:line="240" w:before="0" w:after="0"/>
        <w:ind w:start="288"/>
        <w:jc w:val="start"/>
        <w:rPr>
          <w:rFonts w:ascii="Calibri" w:hAnsi="Calibri"/>
        </w:rPr>
      </w:pPr>
      <w:r>
        <w:rPr>
          <w:rFonts w:ascii="Calibri" w:hAnsi="Calibri"/>
          <w:b/>
          <w:bCs/>
          <w:i w:val="false"/>
          <w:iCs w:val="false"/>
          <w:color w:val="000000"/>
        </w:rPr>
        <w:t>Oracle Certified Associate Java SE 7 Programmer</w:t>
      </w:r>
      <w:r>
        <w:rPr>
          <w:rFonts w:ascii="Calibri" w:hAnsi="Calibri"/>
          <w:b w:val="false"/>
          <w:bCs w:val="false"/>
          <w:i w:val="false"/>
          <w:iCs w:val="false"/>
          <w:color w:val="000000"/>
        </w:rPr>
        <w:t>, Oracle</w:t>
        <w:tab/>
      </w:r>
      <w:r>
        <w:rPr>
          <w:rFonts w:ascii="Calibri" w:hAnsi="Calibri"/>
          <w:b w:val="false"/>
          <w:bCs w:val="false"/>
          <w:i w:val="false"/>
          <w:iCs w:val="false"/>
          <w:color w:val="666666"/>
        </w:rPr>
        <w:t>Jan 2016</w:t>
      </w:r>
    </w:p>
    <w:p>
      <w:pPr>
        <w:pStyle w:val="Normal"/>
        <w:pBdr>
          <w:bottom w:val="single" w:sz="12" w:space="0" w:color="000000"/>
        </w:pBdr>
        <w:bidi w:val="0"/>
        <w:spacing w:lineRule="auto" w:line="240" w:before="144" w:after="0"/>
        <w:jc w:val="start"/>
        <w:rPr>
          <w:rFonts w:ascii="Calibri" w:hAnsi="Calibri"/>
        </w:rPr>
      </w:pPr>
      <w:r>
        <w:rPr>
          <w:rFonts w:ascii="Calibri" w:hAnsi="Calibri"/>
          <w:b/>
          <w:bCs/>
          <w:i w:val="false"/>
          <w:iCs w:val="false"/>
          <w:color w:val="666666"/>
        </w:rPr>
        <w:t>Education</w:t>
      </w:r>
    </w:p>
    <w:p>
      <w:pPr>
        <w:pStyle w:val="Normal"/>
        <w:tabs>
          <w:tab w:val="clear" w:pos="709"/>
          <w:tab w:val="right" w:pos="10800" w:leader="none"/>
        </w:tabs>
        <w:bidi w:val="0"/>
        <w:spacing w:lineRule="auto" w:line="240" w:before="144" w:after="0"/>
        <w:ind w:start="288"/>
        <w:jc w:val="start"/>
        <w:rPr>
          <w:rFonts w:ascii="Calibri" w:hAnsi="Calibri"/>
        </w:rPr>
      </w:pPr>
      <w:r>
        <w:rPr>
          <w:rFonts w:ascii="Calibri" w:hAnsi="Calibri"/>
          <w:b/>
          <w:bCs/>
          <w:i w:val="false"/>
          <w:iCs w:val="false"/>
          <w:color w:val="000000"/>
        </w:rPr>
        <w:t xml:space="preserve">B.Sc. Information Systems, </w:t>
      </w:r>
      <w:r>
        <w:rPr>
          <w:rFonts w:ascii="Calibri" w:hAnsi="Calibri"/>
          <w:b w:val="false"/>
          <w:bCs w:val="false"/>
          <w:i w:val="false"/>
          <w:iCs w:val="false"/>
          <w:color w:val="000000"/>
        </w:rPr>
        <w:t>University of Maryland, Baltimore County (UMBC)</w:t>
        <w:tab/>
      </w:r>
      <w:r>
        <w:rPr>
          <w:rFonts w:eastAsia="NSimSun" w:cs="Lucida Sans" w:ascii="Calibri" w:hAnsi="Calibri"/>
          <w:i w:val="false"/>
          <w:iCs w:val="false"/>
          <w:color w:val="666666"/>
          <w:kern w:val="2"/>
          <w:sz w:val="24"/>
          <w:szCs w:val="24"/>
          <w:lang w:val="en-US" w:eastAsia="zh-CN" w:bidi="hi-IN"/>
        </w:rPr>
        <w:t>Sep 2010 – May 2016</w:t>
      </w:r>
    </w:p>
    <w:p>
      <w:pPr>
        <w:pStyle w:val="Normal"/>
        <w:pBdr>
          <w:bottom w:val="single" w:sz="12" w:space="0" w:color="000000"/>
        </w:pBdr>
        <w:bidi w:val="0"/>
        <w:spacing w:lineRule="auto" w:line="240" w:before="144" w:after="0"/>
        <w:jc w:val="start"/>
        <w:rPr>
          <w:rFonts w:ascii="Calibri" w:hAnsi="Calibri"/>
        </w:rPr>
      </w:pPr>
      <w:r>
        <w:rPr>
          <w:rFonts w:ascii="Calibri" w:hAnsi="Calibri"/>
          <w:b/>
          <w:bCs/>
          <w:i w:val="false"/>
          <w:iCs w:val="false"/>
          <w:color w:val="666666"/>
        </w:rPr>
        <w:t>Work Experience</w:t>
      </w:r>
    </w:p>
    <w:p>
      <w:pPr>
        <w:pStyle w:val="Normal"/>
        <w:tabs>
          <w:tab w:val="clear" w:pos="709"/>
          <w:tab w:val="right" w:pos="10800" w:leader="none"/>
        </w:tabs>
        <w:bidi w:val="0"/>
        <w:spacing w:lineRule="auto" w:line="240" w:before="144" w:after="0"/>
        <w:ind w:hanging="0" w:start="288"/>
        <w:jc w:val="start"/>
        <w:rPr>
          <w:rFonts w:ascii="Calibri" w:hAnsi="Calibri"/>
        </w:rPr>
      </w:pPr>
      <w:r>
        <w:rPr>
          <w:rFonts w:ascii="Calibri" w:hAnsi="Calibri"/>
          <w:b/>
          <w:bCs/>
          <w:i w:val="false"/>
          <w:iCs w:val="false"/>
        </w:rPr>
        <w:t>Application Analyst</w:t>
      </w:r>
      <w:r>
        <w:rPr>
          <w:rFonts w:ascii="Calibri" w:hAnsi="Calibri"/>
          <w:i w:val="false"/>
          <w:iCs w:val="false"/>
        </w:rPr>
        <w:tab/>
      </w:r>
      <w:r>
        <w:rPr>
          <w:rFonts w:ascii="Calibri" w:hAnsi="Calibri"/>
          <w:i w:val="false"/>
          <w:iCs w:val="false"/>
          <w:color w:val="666666"/>
        </w:rPr>
        <w:t>Sep 2025 – Mar 2026</w:t>
      </w:r>
    </w:p>
    <w:p>
      <w:pPr>
        <w:pStyle w:val="Normal"/>
        <w:tabs>
          <w:tab w:val="clear" w:pos="709"/>
          <w:tab w:val="right" w:pos="10800" w:leader="none"/>
        </w:tabs>
        <w:bidi w:val="0"/>
        <w:spacing w:lineRule="auto" w:line="240" w:before="0" w:after="0"/>
        <w:ind w:hanging="0" w:start="288"/>
        <w:jc w:val="start"/>
        <w:rPr>
          <w:rFonts w:ascii="Calibri" w:hAnsi="Calibri"/>
        </w:rPr>
      </w:pPr>
      <w:r>
        <w:rPr>
          <w:rFonts w:ascii="Calibri" w:hAnsi="Calibri"/>
          <w:i w:val="false"/>
          <w:iCs w:val="false"/>
          <w:color w:val="666666"/>
        </w:rPr>
        <w:t>UNC Chapel Hill – Finance &amp; Operations IT</w:t>
      </w:r>
    </w:p>
    <w:p>
      <w:pPr>
        <w:pStyle w:val="Normal"/>
        <w:numPr>
          <w:ilvl w:val="0"/>
          <w:numId w:val="3"/>
        </w:numPr>
        <w:tabs>
          <w:tab w:val="clear" w:pos="709"/>
        </w:tabs>
        <w:bidi w:val="0"/>
        <w:spacing w:lineRule="auto" w:line="240" w:before="144" w:after="0"/>
        <w:ind w:hanging="360" w:start="648"/>
        <w:jc w:val="start"/>
        <w:rPr>
          <w:rFonts w:ascii="Calibri" w:hAnsi="Calibri"/>
        </w:rPr>
      </w:pPr>
      <w:r>
        <w:rPr>
          <w:rFonts w:ascii="Calibri" w:hAnsi="Calibri"/>
          <w:i w:val="false"/>
          <w:iCs w:val="false"/>
        </w:rPr>
        <w:t>Designed and developed OpenPark, a real-time parking garage occupancy dashboard using Blazor Server and C#, integrating with the i-PRO ActiveGuard API to provide live directional vehicle counts and capacity data across university facilities.</w:t>
      </w:r>
    </w:p>
    <w:p>
      <w:pPr>
        <w:pStyle w:val="Normal"/>
        <w:numPr>
          <w:ilvl w:val="0"/>
          <w:numId w:val="3"/>
        </w:numPr>
        <w:tabs>
          <w:tab w:val="clear" w:pos="709"/>
        </w:tabs>
        <w:bidi w:val="0"/>
        <w:spacing w:lineRule="auto" w:line="240" w:before="0" w:after="0"/>
        <w:ind w:hanging="360" w:start="648"/>
        <w:jc w:val="start"/>
        <w:rPr>
          <w:rFonts w:ascii="Calibri" w:hAnsi="Calibri"/>
        </w:rPr>
      </w:pPr>
      <w:r>
        <w:rPr>
          <w:rFonts w:ascii="Calibri" w:hAnsi="Calibri"/>
          <w:i w:val="false"/>
          <w:iCs w:val="false"/>
        </w:rPr>
        <w:t>Provided IT support for Transportation &amp; Parking operations, including troubleshooting and repairing parking meters at the university’s hospital parking garage and supporting end-users with hardware and software issues.</w:t>
      </w:r>
    </w:p>
    <w:p>
      <w:pPr>
        <w:pStyle w:val="Normal"/>
        <w:numPr>
          <w:ilvl w:val="0"/>
          <w:numId w:val="3"/>
        </w:numPr>
        <w:tabs>
          <w:tab w:val="clear" w:pos="709"/>
        </w:tabs>
        <w:bidi w:val="0"/>
        <w:spacing w:lineRule="auto" w:line="240" w:before="0" w:after="0"/>
        <w:ind w:hanging="360" w:start="648"/>
        <w:jc w:val="start"/>
        <w:rPr>
          <w:rFonts w:ascii="Calibri" w:hAnsi="Calibri"/>
        </w:rPr>
      </w:pPr>
      <w:r>
        <w:rPr>
          <w:rFonts w:ascii="Calibri" w:hAnsi="Calibri"/>
          <w:i w:val="false"/>
          <w:iCs w:val="false"/>
        </w:rPr>
        <w:t>Assisted with the evaluation and replacement of legacy parking management software systems, contributing to requirements gathering, testing, and stakeholder coordination.</w:t>
      </w:r>
    </w:p>
    <w:p>
      <w:pPr>
        <w:numPr>
          <w:ilvl w:val="0"/>
          <w:numId w:val="3"/>
        </w:numPr>
        <w:tabs>
          <w:tab w:val="clear" w:pos="709"/>
        </w:tabs>
        <w:bidi w:val="0"/>
        <w:spacing w:lineRule="auto" w:line="240" w:before="0" w:after="0"/>
        <w:ind w:hanging="360" w:start="648"/>
        <w:jc w:val="start"/>
        <w:rPr>
          <w:rFonts w:ascii="Calibri" w:hAnsi="Calibri"/>
        </w:rPr>
      </w:pPr>
      <w:r>
        <w:rPr>
          <w:rFonts w:ascii="Calibri" w:hAnsi="Calibri"/>
          <w:i w:val="false"/>
          <w:iCs w:val="false"/>
        </w:rPr>
        <w:t>Leveraged AI tools including Claude, Gemini, ChatGPT, and GitHub Copilot to accelerate development workflows and improve productivity; set up automated task management and scheduling via OpenClaw.</w:t>
      </w:r>
    </w:p>
    <w:p>
      <w:pPr>
        <w:pStyle w:val="Normal"/>
        <w:tabs>
          <w:tab w:val="clear" w:pos="709"/>
          <w:tab w:val="right" w:pos="10800" w:leader="none"/>
        </w:tabs>
        <w:bidi w:val="0"/>
        <w:spacing w:lineRule="auto" w:line="240" w:before="144" w:after="0"/>
        <w:ind w:hanging="0" w:start="288"/>
        <w:jc w:val="start"/>
        <w:rPr>
          <w:rFonts w:ascii="Calibri" w:hAnsi="Calibri"/>
        </w:rPr>
      </w:pPr>
      <w:r>
        <w:rPr>
          <w:rFonts w:ascii="Calibri" w:hAnsi="Calibri"/>
          <w:b/>
          <w:bCs/>
          <w:i w:val="false"/>
          <w:iCs w:val="false"/>
        </w:rPr>
        <w:t>Founder &amp; Gameplay Engineer</w:t>
      </w:r>
      <w:r>
        <w:rPr>
          <w:rFonts w:ascii="Calibri" w:hAnsi="Calibri"/>
          <w:i w:val="false"/>
          <w:iCs w:val="false"/>
        </w:rPr>
        <w:tab/>
      </w:r>
      <w:r>
        <w:rPr>
          <w:rFonts w:ascii="Calibri" w:hAnsi="Calibri"/>
          <w:i w:val="false"/>
          <w:iCs w:val="false"/>
          <w:color w:val="666666"/>
        </w:rPr>
        <w:t>Apr 2019 – Present</w:t>
      </w:r>
    </w:p>
    <w:p>
      <w:pPr>
        <w:pStyle w:val="Normal"/>
        <w:tabs>
          <w:tab w:val="clear" w:pos="709"/>
          <w:tab w:val="right" w:pos="10800" w:leader="none"/>
        </w:tabs>
        <w:bidi w:val="0"/>
        <w:spacing w:lineRule="auto" w:line="240" w:before="0" w:after="0"/>
        <w:ind w:hanging="0" w:start="288"/>
        <w:jc w:val="start"/>
        <w:rPr>
          <w:rFonts w:ascii="Calibri" w:hAnsi="Calibri"/>
        </w:rPr>
      </w:pPr>
      <w:r>
        <w:rPr>
          <w:rFonts w:ascii="Calibri" w:hAnsi="Calibri"/>
          <w:i w:val="false"/>
          <w:iCs w:val="false"/>
          <w:color w:val="666666"/>
        </w:rPr>
        <w:t>Mythos Interactive</w:t>
      </w:r>
    </w:p>
    <w:p>
      <w:pPr>
        <w:pStyle w:val="Normal"/>
        <w:numPr>
          <w:ilvl w:val="0"/>
          <w:numId w:val="3"/>
        </w:numPr>
        <w:tabs>
          <w:tab w:val="clear" w:pos="709"/>
        </w:tabs>
        <w:bidi w:val="0"/>
        <w:spacing w:lineRule="auto" w:line="240" w:before="144" w:after="0"/>
        <w:ind w:hanging="360" w:start="648"/>
        <w:jc w:val="start"/>
        <w:rPr>
          <w:rFonts w:ascii="Calibri" w:hAnsi="Calibri"/>
        </w:rPr>
      </w:pPr>
      <w:r>
        <w:rPr>
          <w:rFonts w:ascii="Calibri" w:hAnsi="Calibri"/>
          <w:i w:val="false"/>
          <w:iCs w:val="false"/>
        </w:rPr>
        <w:t>Released a collection of 9 games on Steam titled ‘Mythos Interactive Game Collection’, showcasing game projects (3 puzzle, 4 arcade-style action, 1 real-time strategy, 1 first-person shooter).</w:t>
      </w:r>
    </w:p>
    <w:p>
      <w:pPr>
        <w:pStyle w:val="Normal"/>
        <w:numPr>
          <w:ilvl w:val="0"/>
          <w:numId w:val="3"/>
        </w:numPr>
        <w:tabs>
          <w:tab w:val="clear" w:pos="709"/>
        </w:tabs>
        <w:bidi w:val="0"/>
        <w:spacing w:lineRule="auto" w:line="240" w:before="0" w:after="0"/>
        <w:ind w:hanging="360" w:start="648"/>
        <w:jc w:val="start"/>
        <w:rPr>
          <w:rFonts w:ascii="Calibri" w:hAnsi="Calibri"/>
        </w:rPr>
      </w:pPr>
      <w:r>
        <w:rPr>
          <w:rFonts w:ascii="Calibri" w:hAnsi="Calibri"/>
          <w:i w:val="false"/>
          <w:iCs w:val="false"/>
        </w:rPr>
        <w:t>Founded and operate a studio specializing in 2D and 3D game development using Unity3D and Unreal Engine, leading a team of 6 through full development cycles using agile methodology.</w:t>
      </w:r>
    </w:p>
    <w:p>
      <w:pPr>
        <w:pStyle w:val="Normal"/>
        <w:numPr>
          <w:ilvl w:val="0"/>
          <w:numId w:val="3"/>
        </w:numPr>
        <w:tabs>
          <w:tab w:val="clear" w:pos="709"/>
        </w:tabs>
        <w:bidi w:val="0"/>
        <w:spacing w:lineRule="auto" w:line="240" w:before="0" w:after="0"/>
        <w:ind w:hanging="360" w:start="648"/>
        <w:jc w:val="start"/>
        <w:rPr>
          <w:rFonts w:ascii="Calibri" w:hAnsi="Calibri"/>
        </w:rPr>
      </w:pPr>
      <w:r>
        <w:rPr>
          <w:rFonts w:ascii="Calibri" w:hAnsi="Calibri"/>
          <w:i w:val="false"/>
          <w:iCs w:val="false"/>
        </w:rPr>
        <w:t xml:space="preserve">Received Editor’s Choice accolade on Simmer.io for innovative game designs. </w:t>
      </w:r>
    </w:p>
    <w:p>
      <w:pPr>
        <w:pStyle w:val="Normal"/>
        <w:numPr>
          <w:ilvl w:val="0"/>
          <w:numId w:val="3"/>
        </w:numPr>
        <w:tabs>
          <w:tab w:val="clear" w:pos="709"/>
        </w:tabs>
        <w:bidi w:val="0"/>
        <w:spacing w:lineRule="auto" w:line="240" w:before="0" w:after="0"/>
        <w:ind w:hanging="360" w:start="648"/>
        <w:jc w:val="start"/>
        <w:rPr>
          <w:rFonts w:ascii="Calibri" w:hAnsi="Calibri"/>
        </w:rPr>
      </w:pPr>
      <w:r>
        <w:rPr>
          <w:rFonts w:ascii="Calibri" w:hAnsi="Calibri"/>
          <w:i w:val="false"/>
          <w:iCs w:val="false"/>
        </w:rPr>
        <w:t>Direct user experience design and implementation of UI/UX, prioritizing user satisfaction through iterative prototyping and usability testing while managing the product portfolio.</w:t>
      </w:r>
    </w:p>
    <w:p>
      <w:pPr>
        <w:pStyle w:val="Normal"/>
        <w:numPr>
          <w:ilvl w:val="0"/>
          <w:numId w:val="3"/>
        </w:numPr>
        <w:tabs>
          <w:tab w:val="clear" w:pos="709"/>
        </w:tabs>
        <w:bidi w:val="0"/>
        <w:spacing w:lineRule="auto" w:line="240" w:before="0" w:after="0"/>
        <w:ind w:hanging="360" w:start="648"/>
        <w:jc w:val="start"/>
        <w:rPr>
          <w:rFonts w:ascii="Calibri" w:hAnsi="Calibri"/>
        </w:rPr>
      </w:pPr>
      <w:r>
        <w:rPr>
          <w:rFonts w:ascii="Calibri" w:hAnsi="Calibri"/>
          <w:i w:val="false"/>
          <w:iCs w:val="false"/>
        </w:rPr>
        <w:t>Lead post-release marketing campaigns and developed custom editor tools in Unity/Unreal to streamline workflows.</w:t>
      </w:r>
    </w:p>
    <w:p>
      <w:pPr>
        <w:pStyle w:val="Normal"/>
        <w:numPr>
          <w:ilvl w:val="0"/>
          <w:numId w:val="3"/>
        </w:numPr>
        <w:tabs>
          <w:tab w:val="clear" w:pos="709"/>
        </w:tabs>
        <w:bidi w:val="0"/>
        <w:spacing w:lineRule="auto" w:line="240" w:before="0" w:after="0"/>
        <w:ind w:hanging="360" w:start="648"/>
        <w:jc w:val="start"/>
        <w:rPr>
          <w:rFonts w:ascii="Calibri" w:hAnsi="Calibri"/>
        </w:rPr>
      </w:pPr>
      <w:r>
        <w:rPr>
          <w:rFonts w:ascii="Calibri" w:hAnsi="Calibri"/>
          <w:i w:val="false"/>
          <w:iCs w:val="false"/>
        </w:rPr>
        <w:t>Developed a Unity plugin integrating OpenAI’s API to generate dynamic NPC dialogue.</w:t>
      </w:r>
    </w:p>
    <w:p>
      <w:pPr>
        <w:pStyle w:val="Normal"/>
        <w:numPr>
          <w:ilvl w:val="0"/>
          <w:numId w:val="3"/>
        </w:numPr>
        <w:tabs>
          <w:tab w:val="clear" w:pos="709"/>
        </w:tabs>
        <w:bidi w:val="0"/>
        <w:spacing w:lineRule="auto" w:line="240" w:before="0" w:after="0"/>
        <w:ind w:hanging="360" w:start="648"/>
        <w:jc w:val="start"/>
        <w:rPr>
          <w:rFonts w:ascii="Calibri" w:hAnsi="Calibri"/>
        </w:rPr>
      </w:pPr>
      <w:r>
        <w:rPr>
          <w:rFonts w:ascii="Calibri" w:hAnsi="Calibri"/>
          <w:i w:val="false"/>
          <w:iCs w:val="false"/>
        </w:rPr>
        <w:t>Designed and released Job Search Tracker (v0.1.0), a free, open-source Windows desktop application for AI-powered job application management; built with Visual Studio and Visual Studio Code, featuring automated job scraping via Claude, OpenAI, and Gemini APIs, interview and contact tracking, a 15+ metric analytics dashboard, and local-first JSON storage for full user privacy.</w:t>
      </w:r>
    </w:p>
    <w:p>
      <w:pPr>
        <w:pStyle w:val="Normal"/>
        <w:tabs>
          <w:tab w:val="clear" w:pos="709"/>
          <w:tab w:val="right" w:pos="10800" w:leader="none"/>
        </w:tabs>
        <w:bidi w:val="0"/>
        <w:spacing w:lineRule="auto" w:line="240" w:before="144" w:after="0"/>
        <w:ind w:hanging="0" w:start="288"/>
        <w:jc w:val="start"/>
        <w:rPr>
          <w:rFonts w:ascii="Calibri" w:hAnsi="Calibri"/>
        </w:rPr>
      </w:pPr>
      <w:r>
        <w:rPr>
          <w:rFonts w:ascii="Calibri" w:hAnsi="Calibri"/>
          <w:b/>
          <w:bCs/>
          <w:i w:val="false"/>
          <w:iCs w:val="false"/>
        </w:rPr>
        <w:t>Staff Serious Games Developer</w:t>
      </w:r>
      <w:r>
        <w:rPr>
          <w:rFonts w:ascii="Calibri" w:hAnsi="Calibri"/>
          <w:i w:val="false"/>
          <w:iCs w:val="false"/>
        </w:rPr>
        <w:t xml:space="preserve">                   </w:t>
        <w:tab/>
      </w:r>
      <w:r>
        <w:rPr>
          <w:rFonts w:ascii="Calibri" w:hAnsi="Calibri"/>
          <w:i w:val="false"/>
          <w:iCs w:val="false"/>
          <w:color w:val="666666"/>
        </w:rPr>
        <w:t>Nov 2020 – Jul 2024</w:t>
      </w:r>
    </w:p>
    <w:p>
      <w:pPr>
        <w:pStyle w:val="Normal"/>
        <w:bidi w:val="0"/>
        <w:spacing w:lineRule="auto" w:line="240" w:before="0" w:after="0"/>
        <w:ind w:hanging="0" w:start="288"/>
        <w:jc w:val="start"/>
        <w:rPr>
          <w:rFonts w:ascii="Calibri" w:hAnsi="Calibri"/>
        </w:rPr>
      </w:pPr>
      <w:r>
        <w:rPr>
          <w:rFonts w:ascii="Calibri" w:hAnsi="Calibri"/>
          <w:i w:val="false"/>
          <w:iCs w:val="false"/>
          <w:color w:val="666666"/>
        </w:rPr>
        <w:t>Applied Research Associates</w:t>
      </w:r>
    </w:p>
    <w:p>
      <w:pPr>
        <w:pStyle w:val="Normal"/>
        <w:numPr>
          <w:ilvl w:val="0"/>
          <w:numId w:val="2"/>
        </w:numPr>
        <w:tabs>
          <w:tab w:val="clear" w:pos="709"/>
        </w:tabs>
        <w:bidi w:val="0"/>
        <w:spacing w:lineRule="auto" w:line="240" w:before="144" w:after="0"/>
        <w:ind w:hanging="360" w:start="648"/>
        <w:jc w:val="start"/>
        <w:rPr>
          <w:rFonts w:ascii="Calibri" w:hAnsi="Calibri"/>
        </w:rPr>
      </w:pPr>
      <w:r>
        <w:rPr>
          <w:rFonts w:ascii="Calibri" w:hAnsi="Calibri"/>
          <w:i w:val="false"/>
          <w:iCs w:val="false"/>
        </w:rPr>
        <w:t>Developed 4 VR/MR training simulations targeting multiple platforms (Meta Quest 2/Pro/3, SteamVR) using OpenXR/MetaXR standards for military/healthcare/commercial clients.</w:t>
      </w:r>
    </w:p>
    <w:p>
      <w:pPr>
        <w:pStyle w:val="Normal"/>
        <w:numPr>
          <w:ilvl w:val="0"/>
          <w:numId w:val="2"/>
        </w:numPr>
        <w:tabs>
          <w:tab w:val="clear" w:pos="709"/>
        </w:tabs>
        <w:bidi w:val="0"/>
        <w:spacing w:lineRule="auto" w:line="240" w:before="0" w:after="0"/>
        <w:ind w:hanging="360" w:start="648"/>
        <w:jc w:val="start"/>
        <w:rPr>
          <w:rFonts w:ascii="Calibri" w:hAnsi="Calibri"/>
        </w:rPr>
      </w:pPr>
      <w:r>
        <w:rPr>
          <w:rFonts w:ascii="Calibri" w:hAnsi="Calibri"/>
          <w:i w:val="false"/>
          <w:iCs w:val="false"/>
        </w:rPr>
        <w:t>Led technical mentorship and development efforts across 2 projects using Unreal Engine, specializing in Blueprints and native C++.</w:t>
      </w:r>
    </w:p>
    <w:p>
      <w:pPr>
        <w:pStyle w:val="Normal"/>
        <w:numPr>
          <w:ilvl w:val="0"/>
          <w:numId w:val="2"/>
        </w:numPr>
        <w:tabs>
          <w:tab w:val="clear" w:pos="709"/>
        </w:tabs>
        <w:bidi w:val="0"/>
        <w:spacing w:lineRule="auto" w:line="240" w:before="0" w:after="0"/>
        <w:ind w:hanging="360" w:start="648"/>
        <w:jc w:val="start"/>
        <w:rPr>
          <w:rFonts w:ascii="Calibri" w:hAnsi="Calibri"/>
        </w:rPr>
      </w:pPr>
      <w:r>
        <w:rPr>
          <w:rFonts w:ascii="Calibri" w:hAnsi="Calibri"/>
          <w:i w:val="false"/>
          <w:iCs w:val="false"/>
        </w:rPr>
        <w:t>Optimized VR performance achieving consistent 90 FPS (from baseline of 45 FPS) across all simulations using Unreal’s Insights tool and refactoring.</w:t>
      </w:r>
    </w:p>
    <w:p>
      <w:pPr>
        <w:pStyle w:val="Normal"/>
        <w:numPr>
          <w:ilvl w:val="0"/>
          <w:numId w:val="2"/>
        </w:numPr>
        <w:tabs>
          <w:tab w:val="clear" w:pos="709"/>
        </w:tabs>
        <w:bidi w:val="0"/>
        <w:spacing w:lineRule="auto" w:line="240" w:before="0" w:after="0"/>
        <w:ind w:hanging="360" w:start="648"/>
        <w:jc w:val="start"/>
        <w:rPr>
          <w:rFonts w:ascii="Calibri" w:hAnsi="Calibri"/>
        </w:rPr>
      </w:pPr>
      <w:r>
        <w:rPr>
          <w:rFonts w:ascii="Calibri" w:hAnsi="Calibri"/>
          <w:i w:val="false"/>
          <w:iCs w:val="false"/>
        </w:rPr>
        <w:t>Designed and implemented intuitive UI/UX solutions for VR training applications through prototyping, conducting usability testing and implementing design systems while focusing on user accessibility and interaction patterns.</w:t>
      </w:r>
    </w:p>
    <w:p>
      <w:pPr>
        <w:pStyle w:val="Normal"/>
        <w:numPr>
          <w:ilvl w:val="0"/>
          <w:numId w:val="2"/>
        </w:numPr>
        <w:tabs>
          <w:tab w:val="clear" w:pos="709"/>
        </w:tabs>
        <w:bidi w:val="0"/>
        <w:spacing w:lineRule="auto" w:line="240" w:before="0" w:after="0"/>
        <w:ind w:hanging="360" w:start="648"/>
        <w:jc w:val="start"/>
        <w:rPr>
          <w:rFonts w:ascii="Calibri" w:hAnsi="Calibri"/>
        </w:rPr>
      </w:pPr>
      <w:r>
        <w:rPr>
          <w:rFonts w:ascii="Calibri" w:hAnsi="Calibri"/>
          <w:i w:val="false"/>
          <w:iCs w:val="false"/>
        </w:rPr>
        <w:t xml:space="preserve">Led peer code reviews, knowledge sharing sessions on MetaSound implementation and VR design standards, and provided technical mentorship within a cross-functional team totaling 14 members (4 artists, 1 designer, 7 engineers, 2 QA). </w:t>
      </w:r>
    </w:p>
    <w:p>
      <w:pPr>
        <w:pStyle w:val="Normal"/>
        <w:numPr>
          <w:ilvl w:val="0"/>
          <w:numId w:val="2"/>
        </w:numPr>
        <w:tabs>
          <w:tab w:val="clear" w:pos="709"/>
        </w:tabs>
        <w:spacing w:lineRule="auto" w:line="240"/>
        <w:ind w:hanging="360" w:start="648"/>
        <w:rPr>
          <w:rFonts w:ascii="Calibri" w:hAnsi="Calibri"/>
          <w:i w:val="false"/>
          <w:i w:val="false"/>
          <w:iCs w:val="false"/>
        </w:rPr>
      </w:pPr>
      <w:r>
        <w:rPr>
          <w:rFonts w:ascii="Calibri" w:hAnsi="Calibri"/>
          <w:i w:val="false"/>
          <w:iCs w:val="false"/>
        </w:rPr>
        <w:t>Facilitated client meetings, product demos, and presented at industry conferences (ITSEC, ECGC, etc.)</w:t>
      </w:r>
    </w:p>
    <w:p>
      <w:pPr>
        <w:pStyle w:val="Normal"/>
        <w:tabs>
          <w:tab w:val="clear" w:pos="709"/>
          <w:tab w:val="right" w:pos="10800" w:leader="none"/>
        </w:tabs>
        <w:bidi w:val="0"/>
        <w:spacing w:lineRule="auto" w:line="240" w:before="144" w:after="0"/>
        <w:ind w:hanging="0" w:start="288"/>
        <w:jc w:val="start"/>
        <w:rPr>
          <w:rFonts w:ascii="Calibri" w:hAnsi="Calibri"/>
        </w:rPr>
      </w:pPr>
      <w:r>
        <w:rPr>
          <w:rFonts w:ascii="Calibri" w:hAnsi="Calibri"/>
          <w:b/>
          <w:bCs/>
          <w:i w:val="false"/>
          <w:iCs w:val="false"/>
        </w:rPr>
        <w:t>Software Engineer</w:t>
      </w:r>
      <w:r>
        <w:rPr>
          <w:rFonts w:ascii="Calibri" w:hAnsi="Calibri"/>
          <w:i w:val="false"/>
          <w:iCs w:val="false"/>
        </w:rPr>
        <w:tab/>
      </w:r>
      <w:r>
        <w:rPr>
          <w:rFonts w:ascii="Calibri" w:hAnsi="Calibri"/>
          <w:i w:val="false"/>
          <w:iCs w:val="false"/>
          <w:color w:val="666666"/>
        </w:rPr>
        <w:t>Feb 2019 – Nov 2020</w:t>
      </w:r>
    </w:p>
    <w:p>
      <w:pPr>
        <w:pStyle w:val="Normal"/>
        <w:tabs>
          <w:tab w:val="clear" w:pos="709"/>
          <w:tab w:val="right" w:pos="10800" w:leader="none"/>
        </w:tabs>
        <w:bidi w:val="0"/>
        <w:spacing w:lineRule="auto" w:line="240" w:before="0" w:after="0"/>
        <w:ind w:hanging="0" w:start="288"/>
        <w:jc w:val="start"/>
        <w:rPr>
          <w:rFonts w:ascii="Calibri" w:hAnsi="Calibri"/>
        </w:rPr>
      </w:pPr>
      <w:r>
        <w:rPr>
          <w:rFonts w:ascii="Calibri" w:hAnsi="Calibri"/>
          <w:i w:val="false"/>
          <w:iCs w:val="false"/>
          <w:color w:val="666666"/>
        </w:rPr>
        <w:t>Deutsche Bank</w:t>
      </w:r>
    </w:p>
    <w:p>
      <w:pPr>
        <w:pStyle w:val="Normal"/>
        <w:numPr>
          <w:ilvl w:val="0"/>
          <w:numId w:val="4"/>
        </w:numPr>
        <w:tabs>
          <w:tab w:val="clear" w:pos="709"/>
        </w:tabs>
        <w:bidi w:val="0"/>
        <w:spacing w:lineRule="auto" w:line="240" w:before="144" w:after="0"/>
        <w:ind w:hanging="360" w:start="648"/>
        <w:jc w:val="start"/>
        <w:rPr>
          <w:rFonts w:ascii="Calibri" w:hAnsi="Calibri"/>
        </w:rPr>
      </w:pPr>
      <w:r>
        <w:rPr>
          <w:rFonts w:ascii="Calibri" w:hAnsi="Calibri"/>
          <w:i w:val="false"/>
          <w:iCs w:val="false"/>
        </w:rPr>
        <w:t xml:space="preserve">Developed and maintained SQL Server Integration Services for financial Oracle databases using PL/SQL. </w:t>
      </w:r>
    </w:p>
    <w:p>
      <w:pPr>
        <w:pStyle w:val="Normal"/>
        <w:numPr>
          <w:ilvl w:val="0"/>
          <w:numId w:val="4"/>
        </w:numPr>
        <w:tabs>
          <w:tab w:val="clear" w:pos="709"/>
        </w:tabs>
        <w:bidi w:val="0"/>
        <w:spacing w:lineRule="auto" w:line="240" w:before="0" w:after="0"/>
        <w:ind w:hanging="360" w:start="648"/>
        <w:jc w:val="start"/>
        <w:rPr>
          <w:rFonts w:ascii="Calibri" w:hAnsi="Calibri"/>
        </w:rPr>
      </w:pPr>
      <w:r>
        <w:rPr>
          <w:rFonts w:ascii="Calibri" w:hAnsi="Calibri"/>
          <w:i w:val="false"/>
          <w:iCs w:val="false"/>
        </w:rPr>
        <w:t>As Scrum Master, led sprint rituals and facilitated decision making and time management in an agile environment for a global team of developers and subject matter experts across 4 time zones.</w:t>
      </w:r>
    </w:p>
    <w:p>
      <w:pPr>
        <w:pStyle w:val="ListParagraph"/>
        <w:numPr>
          <w:ilvl w:val="0"/>
          <w:numId w:val="4"/>
        </w:numPr>
        <w:spacing w:before="0" w:after="0"/>
        <w:ind w:hanging="360" w:start="648"/>
        <w:contextualSpacing/>
        <w:rPr>
          <w:rFonts w:ascii="Calibri" w:hAnsi="Calibri"/>
        </w:rPr>
      </w:pPr>
      <w:r>
        <w:rPr>
          <w:rFonts w:ascii="Calibri" w:hAnsi="Calibri"/>
          <w:i w:val="false"/>
          <w:iCs w:val="false"/>
          <w:sz w:val="24"/>
          <w:szCs w:val="24"/>
        </w:rPr>
        <w:t>Established security protocols and compliance measures as Technical Information Security Officer.</w:t>
      </w:r>
    </w:p>
    <w:p>
      <w:pPr>
        <w:pStyle w:val="ListParagraph"/>
        <w:numPr>
          <w:ilvl w:val="0"/>
          <w:numId w:val="4"/>
        </w:numPr>
        <w:ind w:hanging="360" w:start="648"/>
        <w:rPr>
          <w:rFonts w:ascii="Calibri" w:hAnsi="Calibri"/>
        </w:rPr>
      </w:pPr>
      <w:r>
        <w:rPr>
          <w:rFonts w:ascii="Calibri" w:hAnsi="Calibri"/>
          <w:i w:val="false"/>
          <w:iCs w:val="false"/>
          <w:sz w:val="24"/>
          <w:szCs w:val="24"/>
        </w:rPr>
        <w:t>Organized and led a global hackathon with 200+ participants, resulting in 2 projects being implemented in production.</w:t>
      </w:r>
    </w:p>
    <w:p>
      <w:pPr>
        <w:pStyle w:val="Normal"/>
        <w:tabs>
          <w:tab w:val="clear" w:pos="709"/>
          <w:tab w:val="right" w:pos="10800" w:leader="none"/>
        </w:tabs>
        <w:bidi w:val="0"/>
        <w:spacing w:lineRule="auto" w:line="240" w:before="144" w:after="0"/>
        <w:ind w:hanging="0" w:start="288"/>
        <w:jc w:val="start"/>
        <w:rPr>
          <w:rFonts w:ascii="Calibri" w:hAnsi="Calibri"/>
        </w:rPr>
      </w:pPr>
      <w:r>
        <w:rPr>
          <w:rFonts w:ascii="Calibri" w:hAnsi="Calibri"/>
          <w:b/>
          <w:bCs/>
          <w:i w:val="false"/>
          <w:iCs w:val="false"/>
        </w:rPr>
        <w:t>Associate Developer</w:t>
      </w:r>
      <w:r>
        <w:rPr>
          <w:rFonts w:ascii="Calibri" w:hAnsi="Calibri"/>
          <w:i w:val="false"/>
          <w:iCs w:val="false"/>
        </w:rPr>
        <w:tab/>
      </w:r>
      <w:r>
        <w:rPr>
          <w:rFonts w:ascii="Calibri" w:hAnsi="Calibri"/>
          <w:i w:val="false"/>
          <w:iCs w:val="false"/>
          <w:color w:val="666666"/>
        </w:rPr>
        <w:t>May 2016 – May 2018</w:t>
      </w:r>
    </w:p>
    <w:p>
      <w:pPr>
        <w:pStyle w:val="Normal"/>
        <w:tabs>
          <w:tab w:val="clear" w:pos="709"/>
          <w:tab w:val="right" w:pos="10800" w:leader="none"/>
        </w:tabs>
        <w:bidi w:val="0"/>
        <w:spacing w:lineRule="auto" w:line="240" w:before="0" w:after="0"/>
        <w:ind w:hanging="0" w:start="288"/>
        <w:jc w:val="start"/>
        <w:rPr>
          <w:rFonts w:ascii="Calibri" w:hAnsi="Calibri"/>
        </w:rPr>
      </w:pPr>
      <w:r>
        <w:rPr>
          <w:rFonts w:ascii="Calibri" w:hAnsi="Calibri"/>
          <w:i w:val="false"/>
          <w:iCs w:val="false"/>
          <w:color w:val="666666"/>
        </w:rPr>
        <w:t>Quotient, Inc.</w:t>
      </w:r>
    </w:p>
    <w:p>
      <w:pPr>
        <w:pStyle w:val="ListParagraph"/>
        <w:numPr>
          <w:ilvl w:val="0"/>
          <w:numId w:val="5"/>
        </w:numPr>
        <w:spacing w:before="144" w:after="0"/>
        <w:ind w:hanging="360" w:start="648"/>
        <w:contextualSpacing/>
        <w:rPr>
          <w:rFonts w:ascii="Calibri" w:hAnsi="Calibri"/>
        </w:rPr>
      </w:pPr>
      <w:r>
        <w:rPr>
          <w:rFonts w:ascii="Calibri" w:hAnsi="Calibri"/>
          <w:i w:val="false"/>
          <w:iCs w:val="false"/>
          <w:sz w:val="24"/>
          <w:szCs w:val="24"/>
        </w:rPr>
        <w:t>Developed NoSQL database management system for Smithsonian Institution handling 5M+ artifact records using Drupal 7 and Spring Boot.</w:t>
      </w:r>
    </w:p>
    <w:p>
      <w:pPr>
        <w:pStyle w:val="ListParagraph"/>
        <w:numPr>
          <w:ilvl w:val="0"/>
          <w:numId w:val="5"/>
        </w:numPr>
        <w:spacing w:before="0" w:after="0"/>
        <w:ind w:hanging="360" w:start="648"/>
        <w:contextualSpacing/>
        <w:rPr>
          <w:rFonts w:ascii="Calibri" w:hAnsi="Calibri"/>
        </w:rPr>
      </w:pPr>
      <w:r>
        <w:rPr>
          <w:rFonts w:ascii="Calibri" w:hAnsi="Calibri"/>
          <w:i w:val="false"/>
          <w:iCs w:val="false"/>
          <w:sz w:val="24"/>
          <w:szCs w:val="24"/>
        </w:rPr>
        <w:t>Architected and implemented RESTful APIs supporting concurrent access from multiple client applications, focusing on multi-threaded application requests and messaging queues.</w:t>
      </w:r>
    </w:p>
    <w:p>
      <w:pPr>
        <w:pStyle w:val="ListParagraph"/>
        <w:widowControl/>
        <w:numPr>
          <w:ilvl w:val="0"/>
          <w:numId w:val="5"/>
        </w:numPr>
        <w:suppressAutoHyphens w:val="true"/>
        <w:bidi w:val="0"/>
        <w:spacing w:before="0" w:after="160"/>
        <w:ind w:hanging="360" w:start="648"/>
        <w:contextualSpacing/>
        <w:jc w:val="start"/>
        <w:rPr>
          <w:rFonts w:ascii="Calibri" w:hAnsi="Calibri"/>
        </w:rPr>
      </w:pPr>
      <w:r>
        <w:rPr>
          <w:rFonts w:eastAsia="NSimSun" w:cs="Lucida Sans" w:ascii="Calibri" w:hAnsi="Calibri"/>
          <w:i w:val="false"/>
          <w:iCs w:val="false"/>
          <w:color w:val="auto"/>
          <w:kern w:val="2"/>
          <w:sz w:val="24"/>
          <w:szCs w:val="24"/>
          <w:lang w:val="en-US" w:eastAsia="zh-CN" w:bidi="hi-IN"/>
        </w:rPr>
        <w:t>Created a configurable education and training center with CMS capabilities, enabling multimedia content management for non-technical users.</w:t>
      </w:r>
    </w:p>
    <w:sectPr>
      <w:type w:val="nextPage"/>
      <w:pgSz w:w="12240" w:h="15840"/>
      <w:pgMar w:left="720" w:right="720" w:gutter="0" w:header="0" w:top="720" w:footer="0" w:bottom="72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648" w:hanging="360"/>
      </w:pPr>
      <w:rPr>
        <w:rFonts w:ascii="Symbol" w:hAnsi="Symbol" w:cs="Symbol" w:hint="default"/>
      </w:rPr>
    </w:lvl>
    <w:lvl w:ilvl="1">
      <w:start w:val="1"/>
      <w:numFmt w:val="bullet"/>
      <w:lvlText w:val="-"/>
      <w:lvlJc w:val="start"/>
      <w:pPr>
        <w:tabs>
          <w:tab w:val="num" w:pos="0"/>
        </w:tabs>
        <w:ind w:start="100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642"/>
        </w:tabs>
        <w:ind w:start="164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2002"/>
        </w:tabs>
        <w:ind w:start="2002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362"/>
        </w:tabs>
        <w:ind w:start="236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722"/>
        </w:tabs>
        <w:ind w:start="272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3082"/>
        </w:tabs>
        <w:ind w:start="3082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442"/>
        </w:tabs>
        <w:ind w:start="344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802"/>
        </w:tabs>
        <w:ind w:start="3802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0"/>
        </w:tabs>
        <w:ind w:start="64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282"/>
        </w:tabs>
        <w:ind w:start="128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642"/>
        </w:tabs>
        <w:ind w:start="164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2002"/>
        </w:tabs>
        <w:ind w:start="2002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362"/>
        </w:tabs>
        <w:ind w:start="236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722"/>
        </w:tabs>
        <w:ind w:start="272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3082"/>
        </w:tabs>
        <w:ind w:start="3082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442"/>
        </w:tabs>
        <w:ind w:start="344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802"/>
        </w:tabs>
        <w:ind w:start="3802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0"/>
        </w:tabs>
        <w:ind w:start="64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282"/>
        </w:tabs>
        <w:ind w:start="128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642"/>
        </w:tabs>
        <w:ind w:start="164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2002"/>
        </w:tabs>
        <w:ind w:start="2002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362"/>
        </w:tabs>
        <w:ind w:start="236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722"/>
        </w:tabs>
        <w:ind w:start="272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3082"/>
        </w:tabs>
        <w:ind w:start="3082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442"/>
        </w:tabs>
        <w:ind w:start="344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802"/>
        </w:tabs>
        <w:ind w:start="3802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0"/>
        </w:tabs>
        <w:ind w:start="64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282"/>
        </w:tabs>
        <w:ind w:start="128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642"/>
        </w:tabs>
        <w:ind w:start="164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2002"/>
        </w:tabs>
        <w:ind w:start="2002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362"/>
        </w:tabs>
        <w:ind w:start="236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722"/>
        </w:tabs>
        <w:ind w:start="272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3082"/>
        </w:tabs>
        <w:ind w:start="3082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442"/>
        </w:tabs>
        <w:ind w:start="344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802"/>
        </w:tabs>
        <w:ind w:start="3802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character" w:styleId="Hyperlink">
    <w:name w:val="Hyperlink"/>
    <w:rPr>
      <w:color w:val="000080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Title">
    <w:name w:val="Title"/>
    <w:basedOn w:val="Heading"/>
    <w:next w:val="BodyText"/>
    <w:qFormat/>
    <w:pPr>
      <w:jc w:val="center"/>
    </w:pPr>
    <w:rPr>
      <w:b/>
      <w:bCs/>
      <w:sz w:val="56"/>
      <w:szCs w:val="56"/>
    </w:rPr>
  </w:style>
  <w:style w:type="paragraph" w:styleId="ListParagraph">
    <w:name w:val="List Paragraph"/>
    <w:basedOn w:val="Normal"/>
    <w:qFormat/>
    <w:pPr>
      <w:spacing w:before="0" w:after="160"/>
      <w:ind w:start="720"/>
      <w:contextualSpacing/>
    </w:pPr>
    <w:rPr/>
  </w:style>
  <w:style w:type="paragraph" w:styleId="ListContents">
    <w:name w:val="List Contents"/>
    <w:basedOn w:val="Normal"/>
    <w:qFormat/>
    <w:pPr>
      <w:ind w:start="567"/>
    </w:pPr>
    <w:r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gal.p.afik@gmail.com" TargetMode="External"/><Relationship Id="rId3" Type="http://schemas.openxmlformats.org/officeDocument/2006/relationships/hyperlink" Target="http://www.galafik.com/" TargetMode="External"/><Relationship Id="rId4" Type="http://schemas.openxmlformats.org/officeDocument/2006/relationships/hyperlink" Target="http://www.linkedin.com/in/galafik" TargetMode="External"/><Relationship Id="rId5" Type="http://schemas.openxmlformats.org/officeDocument/2006/relationships/hyperlink" Target="http://www.github.com/GalAfik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129</TotalTime>
  <Application>LibreOffice/24.8.6.2$Windows_X86_64 LibreOffice_project/6d98ba145e9a8a39fc57bcc76981d1fb1316c60c</Application>
  <AppVersion>15.0000</AppVersion>
  <Pages>2</Pages>
  <Words>738</Words>
  <Characters>4846</Characters>
  <CharactersWithSpaces>5621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2025-01-10T17:39:17Z</dcterms:created>
  <dc:creator/>
  <dc:description/>
  <dc:language>en-US</dc:language>
  <cp:lastModifiedBy/>
  <cp:lastPrinted>2025-02-06T14:58:47Z</cp:lastPrinted>
  <dcterms:modified xsi:type="dcterms:W3CDTF">2025-05-11T23:45:30Z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